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7C288F">
        <w:rPr>
          <w:rFonts w:ascii="Times New Roman" w:hAnsi="Times New Roman" w:cs="Times New Roman"/>
        </w:rPr>
        <w:t>, от 29.04.2021 № 387</w:t>
      </w:r>
      <w:r w:rsidR="00B41023">
        <w:rPr>
          <w:rFonts w:ascii="Times New Roman" w:hAnsi="Times New Roman" w:cs="Times New Roman"/>
        </w:rPr>
        <w:t>, от 26.10.2021 №24</w:t>
      </w:r>
      <w:r w:rsidR="000C1E7A">
        <w:rPr>
          <w:rFonts w:ascii="Times New Roman" w:hAnsi="Times New Roman" w:cs="Times New Roman"/>
        </w:rPr>
        <w:t>, от 27.12.2021 № 41</w:t>
      </w:r>
      <w:r>
        <w:rPr>
          <w:rFonts w:ascii="Times New Roman" w:hAnsi="Times New Roman" w:cs="Times New Roman"/>
        </w:rPr>
        <w:t>)</w:t>
      </w:r>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75"/>
        <w:gridCol w:w="577"/>
        <w:gridCol w:w="1240"/>
        <w:gridCol w:w="1236"/>
      </w:tblGrid>
      <w:tr w:rsidR="000C1E7A" w:rsidRPr="00D93E8C" w:rsidTr="00F22102">
        <w:trPr>
          <w:cantSplit/>
          <w:trHeight w:val="20"/>
          <w:tblHeader/>
        </w:trPr>
        <w:tc>
          <w:tcPr>
            <w:tcW w:w="2779" w:type="pct"/>
            <w:vMerge w:val="restart"/>
            <w:shd w:val="clear" w:color="auto" w:fill="auto"/>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Наименование</w:t>
            </w:r>
          </w:p>
        </w:tc>
        <w:tc>
          <w:tcPr>
            <w:tcW w:w="723" w:type="pct"/>
            <w:vMerge w:val="restart"/>
            <w:shd w:val="clear" w:color="auto" w:fill="auto"/>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ЦСР</w:t>
            </w:r>
          </w:p>
        </w:tc>
        <w:tc>
          <w:tcPr>
            <w:tcW w:w="283" w:type="pct"/>
            <w:vMerge w:val="restart"/>
            <w:shd w:val="clear" w:color="auto" w:fill="auto"/>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ВР</w:t>
            </w:r>
          </w:p>
        </w:tc>
        <w:tc>
          <w:tcPr>
            <w:tcW w:w="1214" w:type="pct"/>
            <w:gridSpan w:val="2"/>
            <w:shd w:val="clear" w:color="auto" w:fill="auto"/>
            <w:noWrap/>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Сумма на год</w:t>
            </w:r>
          </w:p>
        </w:tc>
      </w:tr>
      <w:tr w:rsidR="000C1E7A" w:rsidRPr="00D93E8C" w:rsidTr="00F22102">
        <w:trPr>
          <w:cantSplit/>
          <w:trHeight w:val="20"/>
          <w:tblHeader/>
        </w:trPr>
        <w:tc>
          <w:tcPr>
            <w:tcW w:w="2779" w:type="pct"/>
            <w:vMerge/>
            <w:vAlign w:val="center"/>
            <w:hideMark/>
          </w:tcPr>
          <w:p w:rsidR="000C1E7A" w:rsidRPr="00B16BF3" w:rsidRDefault="000C1E7A" w:rsidP="00F22102">
            <w:pPr>
              <w:spacing w:after="0" w:line="240" w:lineRule="auto"/>
              <w:rPr>
                <w:rFonts w:ascii="Times New Roman" w:eastAsia="Times New Roman" w:hAnsi="Times New Roman"/>
                <w:color w:val="000000"/>
                <w:sz w:val="20"/>
                <w:szCs w:val="20"/>
              </w:rPr>
            </w:pPr>
          </w:p>
        </w:tc>
        <w:tc>
          <w:tcPr>
            <w:tcW w:w="723" w:type="pct"/>
            <w:vMerge/>
            <w:vAlign w:val="center"/>
            <w:hideMark/>
          </w:tcPr>
          <w:p w:rsidR="000C1E7A" w:rsidRPr="00B16BF3" w:rsidRDefault="000C1E7A" w:rsidP="00F22102">
            <w:pPr>
              <w:spacing w:after="0" w:line="240" w:lineRule="auto"/>
              <w:rPr>
                <w:rFonts w:ascii="Times New Roman" w:eastAsia="Times New Roman" w:hAnsi="Times New Roman"/>
                <w:color w:val="000000"/>
                <w:sz w:val="20"/>
                <w:szCs w:val="20"/>
              </w:rPr>
            </w:pPr>
          </w:p>
        </w:tc>
        <w:tc>
          <w:tcPr>
            <w:tcW w:w="283" w:type="pct"/>
            <w:vMerge/>
            <w:vAlign w:val="center"/>
            <w:hideMark/>
          </w:tcPr>
          <w:p w:rsidR="000C1E7A" w:rsidRPr="00B16BF3" w:rsidRDefault="000C1E7A" w:rsidP="00F22102">
            <w:pPr>
              <w:spacing w:after="0" w:line="240" w:lineRule="auto"/>
              <w:rPr>
                <w:rFonts w:ascii="Times New Roman" w:eastAsia="Times New Roman" w:hAnsi="Times New Roman"/>
                <w:color w:val="000000"/>
                <w:sz w:val="20"/>
                <w:szCs w:val="20"/>
              </w:rPr>
            </w:pPr>
          </w:p>
        </w:tc>
        <w:tc>
          <w:tcPr>
            <w:tcW w:w="608" w:type="pct"/>
            <w:shd w:val="clear" w:color="auto" w:fill="auto"/>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2022 год</w:t>
            </w:r>
          </w:p>
        </w:tc>
        <w:tc>
          <w:tcPr>
            <w:tcW w:w="606" w:type="pct"/>
            <w:shd w:val="clear" w:color="auto" w:fill="auto"/>
            <w:vAlign w:val="center"/>
            <w:hideMark/>
          </w:tcPr>
          <w:p w:rsidR="000C1E7A" w:rsidRPr="00B16BF3" w:rsidRDefault="000C1E7A" w:rsidP="00F22102">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2023 год</w:t>
            </w:r>
          </w:p>
        </w:tc>
      </w:tr>
      <w:tr w:rsidR="000C1E7A" w:rsidRPr="00D93E8C" w:rsidTr="00F22102">
        <w:trPr>
          <w:cantSplit/>
          <w:trHeight w:val="20"/>
        </w:trPr>
        <w:tc>
          <w:tcPr>
            <w:tcW w:w="2779" w:type="pct"/>
            <w:shd w:val="clear" w:color="auto" w:fill="auto"/>
            <w:vAlign w:val="center"/>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w:t>
            </w:r>
          </w:p>
        </w:tc>
        <w:tc>
          <w:tcPr>
            <w:tcW w:w="723" w:type="pct"/>
            <w:shd w:val="clear" w:color="auto" w:fill="auto"/>
            <w:vAlign w:val="center"/>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w:t>
            </w:r>
          </w:p>
        </w:tc>
        <w:tc>
          <w:tcPr>
            <w:tcW w:w="283" w:type="pct"/>
            <w:shd w:val="clear" w:color="auto" w:fill="auto"/>
            <w:vAlign w:val="center"/>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w:t>
            </w:r>
          </w:p>
        </w:tc>
        <w:tc>
          <w:tcPr>
            <w:tcW w:w="608" w:type="pct"/>
            <w:shd w:val="clear" w:color="auto" w:fill="auto"/>
            <w:vAlign w:val="center"/>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w:t>
            </w:r>
          </w:p>
        </w:tc>
        <w:tc>
          <w:tcPr>
            <w:tcW w:w="606" w:type="pct"/>
            <w:shd w:val="clear" w:color="auto" w:fill="auto"/>
            <w:vAlign w:val="center"/>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образования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1 810 191,4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1 835 077,2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"Общее образование. Дополнительное образование детей"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1 587 888,6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1 587 408,5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системы дошкольного и общего образования"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1 524 413,6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1 523 933,5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573 204,2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561 614,1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231 067,3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242 657,4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25 802,4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25 466,7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9 189,4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9 045,0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организации отдыха и оздоровления детей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"Успех каждого ребенка"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"Учитель будущего"</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"Молодежь Югры и допризывная подготовка"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105 982,6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102 327,2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116 320,2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145 341,5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114 643,1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143 616,8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60 171,3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84 654,3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11 036,7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15 527,4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78 115,7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78 279,5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семьи, материнства и детства"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67 531,1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67 664,9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61 863,6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61 997,4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31 679,7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28 011,1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деятельности по опеке и попечительству</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10 584,6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10 614,6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8 313,4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Пенсии за выслугу лет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Единовременные выплаты неработающим пенсионерам в связи с Юбилеем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"Культурное пространство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227 486,2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"Модернизация и развитие учреждений и организаций культуры"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библиотечного дела"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музейного дела"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профессионального искусства"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архивного дела"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112 826,6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112 982,5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физической культуры и массового спорта"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25 856,0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26 016,0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109,8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402,6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"Спорт-норма жизни"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86 970,6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86 966,5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"Спорт-норма жизни"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"Поддержка занятости населения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трудоустройству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10 504,5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10 518,8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отрасли животноводства"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животноводства"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и развитие животноводства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w:t>
            </w:r>
            <w:proofErr w:type="spellStart"/>
            <w:r w:rsidRPr="00D93E8C">
              <w:rPr>
                <w:rFonts w:ascii="Times New Roman" w:eastAsia="Times New Roman" w:hAnsi="Times New Roman"/>
                <w:sz w:val="20"/>
                <w:szCs w:val="20"/>
              </w:rPr>
              <w:t>Общепрограммные</w:t>
            </w:r>
            <w:proofErr w:type="spellEnd"/>
            <w:r w:rsidRPr="00D93E8C">
              <w:rPr>
                <w:rFonts w:ascii="Times New Roman" w:eastAsia="Times New Roman" w:hAnsi="Times New Roman"/>
                <w:sz w:val="20"/>
                <w:szCs w:val="20"/>
              </w:rPr>
              <w:t xml:space="preserve"> мероприятия"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жилищной сферы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302 433,8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278 470,4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развитию градостроительной деятельности"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"Внесение изменений в Генеральный план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развитию жилищного строительства"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261 382,6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234 900,6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43 710,0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18 228,0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"Демонтаж аварийного, непригодного жилищного фонда"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12 405,9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11 445,5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5 670,2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4 725,1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жильем молодых семей"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обеспечению жильем молодых семей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35 047,8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27 104,6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"Формирование комфортной городской среды"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"Формирование комфортной городской среды"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формирования современной городской среды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"Профилактика правонарушений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3 632,8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"Профилактика правонарушений"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3 387,8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3 391,8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деятельности народных дружин"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"Профилактика рецидивных преступлений"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всероссийского Дня Трезвости"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противопожарной защиты территорий"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"Экологическая безопасность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4 924,0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5 044,0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967,0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733,9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1 323,9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"Организация противоэпидемиологических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малого и среднего предпринимательства"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малого и среднего предпринимательства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"Цифровое развитие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"Цифровой город"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5 831,7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5 385,7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141 144,7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131 144,7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"Автомобильный транспорт"</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"Дорожное хозяйство"</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89 013,3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79 013,3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"Безопасность дорожного движения"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"Формирование резервных средств в бюджете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Резервный фонд администрации города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условий для развития гражданских инициатив"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функционирования телерадиовещания"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18 074,1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9 974,1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7 435,5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18 592,8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6 435,5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17 592,8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"Ресурсное обеспечение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муниципальной службы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475 099,9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475 073,1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Премии и гранты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Прочие мероприятия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Публичные нормативные выплаты гражданам несоциального характера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61 678,2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61 528,2</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мест захоронения"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"Летнее и зимнее содержание городских территорий"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уровня культуры населения"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Непрограммные направления деятельности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40 0 00 00000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63 912,7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102 782,8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Прочие мероприятия органов местного самоуправления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Исполнение отдельных полномочий Думы города Пыть-Яха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Публичные нормативные выплаты гражданам несоциального характера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40 3 00 00000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Условно утверждённые расходы</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0C1E7A" w:rsidRPr="00D93E8C" w:rsidTr="00F22102">
        <w:trPr>
          <w:cantSplit/>
          <w:trHeight w:val="20"/>
        </w:trPr>
        <w:tc>
          <w:tcPr>
            <w:tcW w:w="2779" w:type="pct"/>
            <w:shd w:val="clear" w:color="auto" w:fill="auto"/>
            <w:hideMark/>
          </w:tcPr>
          <w:p w:rsidR="000C1E7A" w:rsidRPr="00D93E8C" w:rsidRDefault="000C1E7A" w:rsidP="00F22102">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0C1E7A" w:rsidRPr="00D93E8C" w:rsidTr="00F22102">
        <w:trPr>
          <w:cantSplit/>
          <w:trHeight w:val="20"/>
        </w:trPr>
        <w:tc>
          <w:tcPr>
            <w:tcW w:w="2779" w:type="pct"/>
            <w:shd w:val="clear" w:color="auto" w:fill="auto"/>
            <w:noWrap/>
            <w:hideMark/>
          </w:tcPr>
          <w:p w:rsidR="000C1E7A" w:rsidRPr="00D93E8C" w:rsidRDefault="000C1E7A" w:rsidP="00F22102">
            <w:pPr>
              <w:spacing w:after="0" w:line="240" w:lineRule="auto"/>
              <w:rPr>
                <w:rFonts w:ascii="Times New Roman" w:eastAsia="Times New Roman" w:hAnsi="Times New Roman"/>
                <w:b/>
                <w:bCs/>
                <w:sz w:val="20"/>
                <w:szCs w:val="20"/>
              </w:rPr>
            </w:pPr>
            <w:r w:rsidRPr="00D93E8C">
              <w:rPr>
                <w:rFonts w:ascii="Times New Roman" w:eastAsia="Times New Roman" w:hAnsi="Times New Roman"/>
                <w:b/>
                <w:bCs/>
                <w:sz w:val="20"/>
                <w:szCs w:val="20"/>
              </w:rPr>
              <w:t>Всего</w:t>
            </w:r>
          </w:p>
        </w:tc>
        <w:tc>
          <w:tcPr>
            <w:tcW w:w="72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b/>
                <w:bCs/>
                <w:sz w:val="20"/>
                <w:szCs w:val="20"/>
              </w:rPr>
            </w:pPr>
            <w:r w:rsidRPr="00D93E8C">
              <w:rPr>
                <w:rFonts w:ascii="Times New Roman" w:eastAsia="Times New Roman" w:hAnsi="Times New Roman"/>
                <w:b/>
                <w:bCs/>
                <w:sz w:val="20"/>
                <w:szCs w:val="20"/>
              </w:rPr>
              <w:t> </w:t>
            </w:r>
          </w:p>
        </w:tc>
        <w:tc>
          <w:tcPr>
            <w:tcW w:w="283" w:type="pct"/>
            <w:shd w:val="clear" w:color="auto" w:fill="auto"/>
            <w:noWrap/>
            <w:vAlign w:val="bottom"/>
            <w:hideMark/>
          </w:tcPr>
          <w:p w:rsidR="000C1E7A" w:rsidRPr="00D93E8C" w:rsidRDefault="000C1E7A" w:rsidP="00F22102">
            <w:pPr>
              <w:spacing w:after="0" w:line="240" w:lineRule="auto"/>
              <w:jc w:val="center"/>
              <w:rPr>
                <w:rFonts w:ascii="Times New Roman" w:eastAsia="Times New Roman" w:hAnsi="Times New Roman"/>
                <w:b/>
                <w:bCs/>
                <w:sz w:val="20"/>
                <w:szCs w:val="20"/>
              </w:rPr>
            </w:pPr>
            <w:r w:rsidRPr="00D93E8C">
              <w:rPr>
                <w:rFonts w:ascii="Times New Roman" w:eastAsia="Times New Roman" w:hAnsi="Times New Roman"/>
                <w:b/>
                <w:bCs/>
                <w:sz w:val="20"/>
                <w:szCs w:val="20"/>
              </w:rPr>
              <w:t> </w:t>
            </w:r>
          </w:p>
        </w:tc>
        <w:tc>
          <w:tcPr>
            <w:tcW w:w="608"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b/>
                <w:bCs/>
                <w:sz w:val="20"/>
                <w:szCs w:val="20"/>
              </w:rPr>
            </w:pPr>
            <w:r w:rsidRPr="00D93E8C">
              <w:rPr>
                <w:rFonts w:ascii="Times New Roman" w:eastAsia="Times New Roman" w:hAnsi="Times New Roman"/>
                <w:b/>
                <w:bCs/>
                <w:sz w:val="20"/>
                <w:szCs w:val="20"/>
              </w:rPr>
              <w:t>3 431 157,5</w:t>
            </w:r>
          </w:p>
        </w:tc>
        <w:tc>
          <w:tcPr>
            <w:tcW w:w="606" w:type="pct"/>
            <w:shd w:val="clear" w:color="auto" w:fill="auto"/>
            <w:vAlign w:val="bottom"/>
            <w:hideMark/>
          </w:tcPr>
          <w:p w:rsidR="000C1E7A" w:rsidRPr="00D93E8C" w:rsidRDefault="000C1E7A" w:rsidP="00F22102">
            <w:pPr>
              <w:spacing w:after="0" w:line="240" w:lineRule="auto"/>
              <w:jc w:val="right"/>
              <w:rPr>
                <w:rFonts w:ascii="Times New Roman" w:eastAsia="Times New Roman" w:hAnsi="Times New Roman"/>
                <w:b/>
                <w:bCs/>
                <w:sz w:val="20"/>
                <w:szCs w:val="20"/>
              </w:rPr>
            </w:pPr>
            <w:r w:rsidRPr="00D93E8C">
              <w:rPr>
                <w:rFonts w:ascii="Times New Roman" w:eastAsia="Times New Roman" w:hAnsi="Times New Roman"/>
                <w:b/>
                <w:bCs/>
                <w:sz w:val="20"/>
                <w:szCs w:val="20"/>
              </w:rPr>
              <w:t>3 456 441,0</w:t>
            </w:r>
          </w:p>
        </w:tc>
      </w:tr>
    </w:tbl>
    <w:p w:rsidR="00D001E5" w:rsidRDefault="00D001E5" w:rsidP="000C1E7A">
      <w:pPr>
        <w:spacing w:after="0" w:line="240" w:lineRule="auto"/>
        <w:jc w:val="right"/>
        <w:rPr>
          <w:rFonts w:ascii="Times New Roman" w:hAnsi="Times New Roman" w:cs="Times New Roman"/>
          <w:sz w:val="24"/>
          <w:szCs w:val="24"/>
        </w:rPr>
      </w:pPr>
      <w:bookmarkStart w:id="0" w:name="_GoBack"/>
      <w:bookmarkEnd w:id="0"/>
    </w:p>
    <w:sectPr w:rsidR="00D001E5" w:rsidSect="00B41023">
      <w:headerReference w:type="default" r:id="rId8"/>
      <w:pgSz w:w="11906" w:h="16838"/>
      <w:pgMar w:top="851" w:right="851" w:bottom="567" w:left="851" w:header="283" w:footer="283" w:gutter="0"/>
      <w:pgNumType w:start="1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0C1E7A">
          <w:rPr>
            <w:rFonts w:cs="Times New Roman"/>
            <w:noProof/>
          </w:rPr>
          <w:t>160</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C1E7A"/>
    <w:rsid w:val="000F353C"/>
    <w:rsid w:val="000F5406"/>
    <w:rsid w:val="001000A9"/>
    <w:rsid w:val="001E38B9"/>
    <w:rsid w:val="002246D7"/>
    <w:rsid w:val="00255EA7"/>
    <w:rsid w:val="002B68CB"/>
    <w:rsid w:val="002F5D63"/>
    <w:rsid w:val="00301572"/>
    <w:rsid w:val="0031592E"/>
    <w:rsid w:val="0035037A"/>
    <w:rsid w:val="00352A84"/>
    <w:rsid w:val="003F11EE"/>
    <w:rsid w:val="004758D4"/>
    <w:rsid w:val="004F7130"/>
    <w:rsid w:val="00550948"/>
    <w:rsid w:val="00615C20"/>
    <w:rsid w:val="00630DA7"/>
    <w:rsid w:val="006C47E0"/>
    <w:rsid w:val="006D5A1E"/>
    <w:rsid w:val="006E1A1C"/>
    <w:rsid w:val="006E6F08"/>
    <w:rsid w:val="007C288F"/>
    <w:rsid w:val="008B6D71"/>
    <w:rsid w:val="008E02FC"/>
    <w:rsid w:val="009413DC"/>
    <w:rsid w:val="00944B32"/>
    <w:rsid w:val="00986CD9"/>
    <w:rsid w:val="00AA405F"/>
    <w:rsid w:val="00AB5F27"/>
    <w:rsid w:val="00B41023"/>
    <w:rsid w:val="00C63E59"/>
    <w:rsid w:val="00C800B8"/>
    <w:rsid w:val="00D001E5"/>
    <w:rsid w:val="00D40128"/>
    <w:rsid w:val="00DA52C4"/>
    <w:rsid w:val="00DA56F4"/>
    <w:rsid w:val="00DB4A17"/>
    <w:rsid w:val="00E619A7"/>
    <w:rsid w:val="00EF21A3"/>
    <w:rsid w:val="00F80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4)/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20(&#1074;%20&#1088;&#1077;&#1076;.%20&#8470;2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84E98-2F0E-466F-8564-FE3E0ACB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24</Pages>
  <Words>12700</Words>
  <Characters>72394</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39</cp:revision>
  <cp:lastPrinted>2020-12-14T06:32:00Z</cp:lastPrinted>
  <dcterms:created xsi:type="dcterms:W3CDTF">2017-11-10T11:55:00Z</dcterms:created>
  <dcterms:modified xsi:type="dcterms:W3CDTF">2021-12-29T04:35:00Z</dcterms:modified>
</cp:coreProperties>
</file>